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90F4F" w14:textId="5542F28D" w:rsidR="00263BDB" w:rsidRPr="00FE5E2E" w:rsidRDefault="00263BDB" w:rsidP="00263BDB">
      <w:pPr>
        <w:spacing w:before="100" w:beforeAutospacing="1" w:after="100" w:afterAutospacing="1"/>
        <w:outlineLvl w:val="0"/>
        <w:rPr>
          <w:rFonts w:ascii="Palatino" w:eastAsia="Times New Roman" w:hAnsi="Palatino" w:cs="Times New Roman"/>
          <w:b/>
          <w:bCs/>
          <w:color w:val="000000"/>
          <w:kern w:val="36"/>
          <w:sz w:val="32"/>
          <w:szCs w:val="32"/>
          <w:lang w:val="da-DK" w:eastAsia="sv-SE"/>
        </w:rPr>
      </w:pPr>
      <w:r w:rsidRPr="00FE5E2E">
        <w:rPr>
          <w:rFonts w:ascii="Palatino" w:hAnsi="Palatino"/>
          <w:b/>
          <w:color w:val="000000"/>
          <w:kern w:val="36"/>
          <w:sz w:val="32"/>
          <w:szCs w:val="32"/>
          <w:lang w:val="da"/>
        </w:rPr>
        <w:t>Data vi registrerer</w:t>
      </w:r>
    </w:p>
    <w:p w14:paraId="0AD7895B" w14:textId="29487745" w:rsidR="00263BDB" w:rsidRPr="00FE5E2E" w:rsidRDefault="00263BDB" w:rsidP="00263BDB">
      <w:pPr>
        <w:rPr>
          <w:rFonts w:ascii="Palatino" w:eastAsia="Times New Roman" w:hAnsi="Palatino" w:cs="Times New Roman"/>
          <w:color w:val="000000"/>
          <w:lang w:val="da-DK" w:eastAsia="sv-SE"/>
        </w:rPr>
      </w:pPr>
      <w:r w:rsidRPr="00FE5E2E">
        <w:rPr>
          <w:rFonts w:ascii="Palatino" w:hAnsi="Palatino"/>
          <w:color w:val="000000"/>
          <w:lang w:val="da"/>
        </w:rPr>
        <w:t xml:space="preserve">Når du registrerer dig som PC-Horse-bruger, registrerer vi dine personlige oplysninger i vores brugerdatabase. Når du bruger PC-Horse, logger vi ind på starttidspunktet for hver af dine PC-Horse sessioner, hvilken version af </w:t>
      </w:r>
      <w:r w:rsidR="00523554" w:rsidRPr="00FE5E2E">
        <w:rPr>
          <w:rFonts w:ascii="Palatino" w:hAnsi="Palatino"/>
          <w:color w:val="000000"/>
          <w:lang w:val="da"/>
        </w:rPr>
        <w:t xml:space="preserve">programmet som </w:t>
      </w:r>
      <w:r w:rsidRPr="00FE5E2E">
        <w:rPr>
          <w:rFonts w:ascii="Palatino" w:hAnsi="Palatino"/>
          <w:color w:val="000000"/>
          <w:lang w:val="da"/>
        </w:rPr>
        <w:t>du bruger,</w:t>
      </w:r>
      <w:r w:rsidRPr="00FE5E2E">
        <w:rPr>
          <w:rFonts w:ascii="Palatino" w:hAnsi="Palatino"/>
          <w:lang w:val="da"/>
        </w:rPr>
        <w:t xml:space="preserve"> samt </w:t>
      </w:r>
      <w:r w:rsidRPr="00FE5E2E">
        <w:rPr>
          <w:rFonts w:ascii="Palatino" w:hAnsi="Palatino"/>
          <w:color w:val="000000"/>
          <w:lang w:val="da"/>
        </w:rPr>
        <w:t>brugsstatistik.  Hvis du ikke fornyer din PC-Horse-licens,</w:t>
      </w:r>
      <w:r w:rsidRPr="00FE5E2E">
        <w:rPr>
          <w:rFonts w:ascii="Palatino" w:hAnsi="Palatino"/>
          <w:lang w:val="da"/>
        </w:rPr>
        <w:t xml:space="preserve"> vil </w:t>
      </w:r>
      <w:r w:rsidRPr="00FE5E2E">
        <w:rPr>
          <w:rFonts w:ascii="Palatino" w:hAnsi="Palatino"/>
          <w:color w:val="000000"/>
          <w:lang w:val="da"/>
        </w:rPr>
        <w:t>disse data</w:t>
      </w:r>
      <w:r w:rsidRPr="00FE5E2E">
        <w:rPr>
          <w:rFonts w:ascii="Palatino" w:hAnsi="Palatino"/>
          <w:lang w:val="da"/>
        </w:rPr>
        <w:t xml:space="preserve"> i brugerdatabasen blive slettet i overensstemmelse med vores nuværende </w:t>
      </w:r>
      <w:r w:rsidR="001917F4" w:rsidRPr="00FE5E2E">
        <w:rPr>
          <w:rFonts w:ascii="Palatino" w:hAnsi="Palatino"/>
          <w:lang w:val="da"/>
        </w:rPr>
        <w:t>oprydningspolitik.</w:t>
      </w:r>
    </w:p>
    <w:p w14:paraId="7AAD7A1B" w14:textId="77777777" w:rsidR="00CE1017" w:rsidRPr="00FE5E2E" w:rsidRDefault="00CE1017" w:rsidP="00263BDB">
      <w:pPr>
        <w:rPr>
          <w:rFonts w:ascii="Palatino" w:eastAsia="Times New Roman" w:hAnsi="Palatino" w:cs="Times New Roman"/>
          <w:color w:val="000000"/>
          <w:lang w:val="da-DK" w:eastAsia="sv-SE"/>
        </w:rPr>
      </w:pPr>
    </w:p>
    <w:p w14:paraId="3934AD28" w14:textId="3D6B23FC" w:rsidR="00263BDB" w:rsidRPr="00FE5E2E" w:rsidRDefault="00263BDB" w:rsidP="00263BDB">
      <w:pPr>
        <w:rPr>
          <w:rFonts w:ascii="Palatino" w:eastAsia="Times New Roman" w:hAnsi="Palatino" w:cs="Times New Roman"/>
          <w:color w:val="000000"/>
          <w:lang w:val="da" w:eastAsia="sv-SE"/>
        </w:rPr>
      </w:pPr>
      <w:r w:rsidRPr="00FE5E2E">
        <w:rPr>
          <w:rFonts w:ascii="Palatino" w:hAnsi="Palatino"/>
          <w:color w:val="000000"/>
          <w:lang w:val="da"/>
        </w:rPr>
        <w:t xml:space="preserve">Når du bestiller en PC-Horse-licens, oprettes der et transaktionsobjekt med dine personlige oplysninger, og når købet er gennemført, opretter vi en faktura og en kvittering. Transaktionsobjektet med den tilsvarende faktura og kvittering fjernes ikke fra vores database. </w:t>
      </w:r>
    </w:p>
    <w:p w14:paraId="1A32E810" w14:textId="77777777" w:rsidR="00263BDB" w:rsidRPr="00FE5E2E" w:rsidRDefault="00263BDB" w:rsidP="00263BDB">
      <w:pPr>
        <w:rPr>
          <w:rFonts w:ascii="Palatino" w:eastAsia="Times New Roman" w:hAnsi="Palatino" w:cs="Times New Roman"/>
          <w:color w:val="000000"/>
          <w:lang w:val="da" w:eastAsia="sv-SE"/>
        </w:rPr>
      </w:pPr>
    </w:p>
    <w:p w14:paraId="24AD3513" w14:textId="451BB5E2" w:rsidR="00263BDB" w:rsidRPr="00FE5E2E" w:rsidRDefault="00263BDB" w:rsidP="00263BDB">
      <w:pPr>
        <w:rPr>
          <w:rFonts w:ascii="Palatino" w:eastAsia="Times New Roman" w:hAnsi="Palatino" w:cs="Times New Roman"/>
          <w:color w:val="000000"/>
          <w:lang w:val="da-DK" w:eastAsia="sv-SE"/>
        </w:rPr>
      </w:pPr>
      <w:r w:rsidRPr="00FE5E2E">
        <w:rPr>
          <w:rFonts w:ascii="Palatino" w:hAnsi="Palatino"/>
          <w:color w:val="000000"/>
          <w:lang w:val="da"/>
        </w:rPr>
        <w:t>Når du betaler en PC-Horse-licens med kreditkort, indtastes dine kreditkortoplysninger via en formular, der administreres af vores autoriserede betalingsoperatør DIBS. In</w:t>
      </w:r>
      <w:r w:rsidR="00523554" w:rsidRPr="00FE5E2E">
        <w:rPr>
          <w:rFonts w:ascii="Palatino" w:hAnsi="Palatino"/>
          <w:color w:val="000000"/>
          <w:lang w:val="da"/>
        </w:rPr>
        <w:t>gen steder</w:t>
      </w:r>
      <w:r w:rsidRPr="00FE5E2E">
        <w:rPr>
          <w:rFonts w:ascii="Palatino" w:hAnsi="Palatino"/>
          <w:color w:val="000000"/>
          <w:lang w:val="da"/>
        </w:rPr>
        <w:t xml:space="preserve"> i købsprocessen har vi adgang til dine kreditkortoplysninger.</w:t>
      </w:r>
    </w:p>
    <w:p w14:paraId="23D9D88B" w14:textId="0B96A611" w:rsidR="00263BDB" w:rsidRPr="00FE5E2E" w:rsidRDefault="00263BDB" w:rsidP="00263BDB">
      <w:pPr>
        <w:spacing w:before="100" w:beforeAutospacing="1" w:after="100" w:afterAutospacing="1"/>
        <w:outlineLvl w:val="0"/>
        <w:rPr>
          <w:rFonts w:ascii="Palatino" w:eastAsia="Times New Roman" w:hAnsi="Palatino" w:cs="Times New Roman"/>
          <w:b/>
          <w:bCs/>
          <w:color w:val="000000"/>
          <w:kern w:val="36"/>
          <w:sz w:val="32"/>
          <w:szCs w:val="32"/>
          <w:lang w:val="da-DK" w:eastAsia="sv-SE"/>
        </w:rPr>
      </w:pPr>
      <w:r w:rsidRPr="00FE5E2E">
        <w:rPr>
          <w:rFonts w:ascii="Palatino" w:hAnsi="Palatino"/>
          <w:b/>
          <w:color w:val="000000"/>
          <w:kern w:val="36"/>
          <w:sz w:val="32"/>
          <w:szCs w:val="32"/>
          <w:lang w:val="da"/>
        </w:rPr>
        <w:t>Sådan bruges dine data</w:t>
      </w:r>
    </w:p>
    <w:p w14:paraId="20042A25" w14:textId="5F1A1049" w:rsidR="0080341D" w:rsidRPr="00FE5E2E" w:rsidRDefault="00263BDB" w:rsidP="00263BDB">
      <w:pPr>
        <w:rPr>
          <w:rFonts w:ascii="Palatino" w:eastAsia="Times New Roman" w:hAnsi="Palatino" w:cs="Times New Roman"/>
          <w:color w:val="000000"/>
          <w:lang w:val="da-DK" w:eastAsia="sv-SE"/>
        </w:rPr>
      </w:pPr>
      <w:r w:rsidRPr="00FE5E2E">
        <w:rPr>
          <w:rFonts w:ascii="Palatino" w:hAnsi="Palatino"/>
          <w:color w:val="000000"/>
          <w:lang w:val="da"/>
        </w:rPr>
        <w:t>Brugerdataene i vores database bruges til at styre din adgang til foderanalyse</w:t>
      </w:r>
      <w:r w:rsidR="00523554" w:rsidRPr="00FE5E2E">
        <w:rPr>
          <w:rFonts w:ascii="Palatino" w:hAnsi="Palatino"/>
          <w:color w:val="000000"/>
          <w:lang w:val="da"/>
        </w:rPr>
        <w:t>r</w:t>
      </w:r>
      <w:r w:rsidRPr="00FE5E2E">
        <w:rPr>
          <w:rFonts w:ascii="Palatino" w:hAnsi="Palatino"/>
          <w:color w:val="000000"/>
          <w:lang w:val="da"/>
        </w:rPr>
        <w:t xml:space="preserve"> og til at kontrollere, hvilke funktioner i PC-Horse-applikationen der </w:t>
      </w:r>
      <w:r w:rsidR="00523554" w:rsidRPr="00FE5E2E">
        <w:rPr>
          <w:rFonts w:ascii="Palatino" w:hAnsi="Palatino"/>
          <w:color w:val="000000"/>
          <w:lang w:val="da"/>
        </w:rPr>
        <w:t>er nødvendige</w:t>
      </w:r>
      <w:r w:rsidRPr="00FE5E2E">
        <w:rPr>
          <w:rFonts w:ascii="Palatino" w:hAnsi="Palatino"/>
          <w:color w:val="000000"/>
          <w:lang w:val="da"/>
        </w:rPr>
        <w:t>. Din e-mail-adresse kan bruges til at sende</w:t>
      </w:r>
      <w:r w:rsidR="00CE1017" w:rsidRPr="00FE5E2E">
        <w:rPr>
          <w:rFonts w:ascii="Palatino" w:hAnsi="Palatino"/>
          <w:color w:val="000000"/>
          <w:lang w:val="da"/>
        </w:rPr>
        <w:t xml:space="preserve"> oplysninger</w:t>
      </w:r>
      <w:r w:rsidR="0080341D" w:rsidRPr="00FE5E2E">
        <w:rPr>
          <w:rFonts w:ascii="Palatino" w:hAnsi="Palatino"/>
          <w:color w:val="000000"/>
          <w:lang w:val="da"/>
        </w:rPr>
        <w:t>om PC-Horse produkter og funktioner.</w:t>
      </w:r>
    </w:p>
    <w:p w14:paraId="34429269" w14:textId="77777777" w:rsidR="0080341D" w:rsidRPr="00FE5E2E" w:rsidRDefault="0080341D" w:rsidP="00263BDB">
      <w:pPr>
        <w:rPr>
          <w:rFonts w:ascii="Palatino" w:eastAsia="Times New Roman" w:hAnsi="Palatino" w:cs="Times New Roman"/>
          <w:color w:val="000000"/>
          <w:lang w:val="da-DK" w:eastAsia="sv-SE"/>
        </w:rPr>
      </w:pPr>
    </w:p>
    <w:p w14:paraId="775520A3" w14:textId="6FB36CA6" w:rsidR="00263BDB" w:rsidRPr="00FE5E2E" w:rsidRDefault="00263BDB" w:rsidP="00263BDB">
      <w:pPr>
        <w:rPr>
          <w:rFonts w:ascii="Palatino" w:eastAsia="Times New Roman" w:hAnsi="Palatino" w:cstheme="minorHAnsi"/>
          <w:color w:val="000000"/>
          <w:lang w:val="da" w:eastAsia="sv-SE"/>
        </w:rPr>
      </w:pPr>
      <w:r w:rsidRPr="00FE5E2E">
        <w:rPr>
          <w:rFonts w:ascii="Palatino" w:hAnsi="Palatino"/>
          <w:color w:val="000000"/>
          <w:lang w:val="da"/>
        </w:rPr>
        <w:t>Vi videresender aldrig din e-mailadresse til tredjeparter af nogen art. Oplysningerne om din PC-Horse version bruges internt til at holde styr på versioner og, hvis det er relevant, til at kontakte brugere med en anmodning om at opgradere.</w:t>
      </w:r>
    </w:p>
    <w:p w14:paraId="72EA1BFB" w14:textId="5CFFE723" w:rsidR="0080341D" w:rsidRPr="00FE5E2E" w:rsidRDefault="0080341D" w:rsidP="00263BDB">
      <w:pPr>
        <w:rPr>
          <w:rFonts w:ascii="Palatino" w:eastAsia="Times New Roman" w:hAnsi="Palatino" w:cstheme="minorHAnsi"/>
          <w:color w:val="000000"/>
          <w:lang w:val="da" w:eastAsia="sv-SE"/>
        </w:rPr>
      </w:pPr>
    </w:p>
    <w:p w14:paraId="6C0CACA2" w14:textId="6781903C" w:rsidR="00900BF6" w:rsidRPr="00FE5E2E" w:rsidRDefault="00900BF6" w:rsidP="00900BF6">
      <w:pPr>
        <w:rPr>
          <w:rFonts w:ascii="Palatino" w:eastAsia="Times New Roman" w:hAnsi="Palatino" w:cstheme="minorHAnsi"/>
          <w:color w:val="000000"/>
          <w:lang w:eastAsia="sv-SE"/>
        </w:rPr>
      </w:pPr>
      <w:r w:rsidRPr="00FE5E2E">
        <w:rPr>
          <w:rFonts w:ascii="Palatino" w:hAnsi="Palatino"/>
          <w:color w:val="000000"/>
          <w:lang w:val="da" w:eastAsia="sv-SE"/>
        </w:rPr>
        <w:t>Når du bruger Webhorse-funktionen, gemmes data om indsendte</w:t>
      </w:r>
      <w:r w:rsidR="00523554" w:rsidRPr="00FE5E2E">
        <w:rPr>
          <w:rFonts w:ascii="Palatino" w:hAnsi="Palatino"/>
          <w:color w:val="000000"/>
          <w:lang w:val="da" w:eastAsia="sv-SE"/>
        </w:rPr>
        <w:t xml:space="preserve"> </w:t>
      </w:r>
      <w:r w:rsidRPr="00FE5E2E">
        <w:rPr>
          <w:rFonts w:ascii="Palatino" w:hAnsi="Palatino"/>
          <w:color w:val="000000"/>
          <w:lang w:val="da" w:eastAsia="sv-SE"/>
        </w:rPr>
        <w:t>heste</w:t>
      </w:r>
      <w:r w:rsidR="00523554" w:rsidRPr="00FE5E2E">
        <w:rPr>
          <w:rFonts w:ascii="Palatino" w:hAnsi="Palatino"/>
          <w:color w:val="000000"/>
          <w:lang w:val="da" w:eastAsia="sv-SE"/>
        </w:rPr>
        <w:t xml:space="preserve"> </w:t>
      </w:r>
      <w:r w:rsidRPr="00FE5E2E">
        <w:rPr>
          <w:rFonts w:ascii="Palatino" w:hAnsi="Palatino"/>
          <w:lang w:val="da"/>
        </w:rPr>
        <w:t>fra</w:t>
      </w:r>
      <w:r w:rsidR="00523554" w:rsidRPr="00FE5E2E">
        <w:rPr>
          <w:rFonts w:ascii="Palatino" w:hAnsi="Palatino"/>
          <w:lang w:val="da"/>
        </w:rPr>
        <w:t xml:space="preserve"> </w:t>
      </w:r>
      <w:r w:rsidRPr="00FE5E2E">
        <w:rPr>
          <w:rFonts w:ascii="Palatino" w:hAnsi="Palatino"/>
          <w:color w:val="000000"/>
          <w:lang w:val="da" w:eastAsia="sv-SE"/>
        </w:rPr>
        <w:t>kundens hjemmeside midlertidigt i en aftalt periode, efter at de er hentet af kunden. De slettes derefter.</w:t>
      </w:r>
    </w:p>
    <w:p w14:paraId="605305A6" w14:textId="77777777" w:rsidR="00900BF6" w:rsidRPr="00FE5E2E" w:rsidRDefault="00900BF6" w:rsidP="00263BDB">
      <w:pPr>
        <w:rPr>
          <w:rFonts w:ascii="Palatino" w:eastAsia="Times New Roman" w:hAnsi="Palatino" w:cstheme="minorHAnsi"/>
          <w:color w:val="000000"/>
          <w:lang w:eastAsia="sv-SE"/>
        </w:rPr>
      </w:pPr>
    </w:p>
    <w:p w14:paraId="31D06310" w14:textId="0F65CDBF" w:rsidR="0080341D" w:rsidRPr="00FE5E2E" w:rsidRDefault="0080341D" w:rsidP="00263BDB">
      <w:pPr>
        <w:rPr>
          <w:rFonts w:ascii="Palatino" w:eastAsia="Times New Roman" w:hAnsi="Palatino" w:cstheme="minorHAnsi"/>
          <w:lang w:eastAsia="sv-SE"/>
        </w:rPr>
      </w:pPr>
      <w:r w:rsidRPr="00FE5E2E">
        <w:rPr>
          <w:rFonts w:ascii="Palatino" w:hAnsi="Palatino"/>
          <w:color w:val="000000"/>
          <w:lang w:val="da"/>
        </w:rPr>
        <w:t>Vi håndterer</w:t>
      </w:r>
      <w:r w:rsidR="00900BF6" w:rsidRPr="00FE5E2E">
        <w:rPr>
          <w:rFonts w:ascii="Palatino" w:hAnsi="Palatino"/>
          <w:color w:val="000000"/>
          <w:lang w:val="da"/>
        </w:rPr>
        <w:t xml:space="preserve"> </w:t>
      </w:r>
      <w:r w:rsidRPr="00FE5E2E">
        <w:rPr>
          <w:rFonts w:ascii="Palatino" w:hAnsi="Palatino"/>
          <w:lang w:val="da"/>
        </w:rPr>
        <w:t xml:space="preserve">dine </w:t>
      </w:r>
      <w:r w:rsidRPr="00FE5E2E">
        <w:rPr>
          <w:rFonts w:ascii="Palatino" w:hAnsi="Palatino"/>
          <w:color w:val="000000"/>
          <w:lang w:val="da"/>
        </w:rPr>
        <w:t>e-data i overensstemmelse med GDPR EU-reglerne.</w:t>
      </w:r>
    </w:p>
    <w:p w14:paraId="5772596A" w14:textId="7052DF7E" w:rsidR="00806027" w:rsidRDefault="00806027">
      <w:pPr>
        <w:rPr>
          <w:rFonts w:cstheme="minorHAnsi"/>
          <w:sz w:val="28"/>
          <w:szCs w:val="28"/>
        </w:rPr>
      </w:pPr>
    </w:p>
    <w:p w14:paraId="3654D9AA" w14:textId="702F1005" w:rsidR="00FE5E2E" w:rsidRPr="00D723BA" w:rsidRDefault="00FE5E2E">
      <w:pPr>
        <w:rPr>
          <w:rFonts w:cstheme="minorHAnsi"/>
          <w:sz w:val="28"/>
          <w:szCs w:val="28"/>
        </w:rPr>
      </w:pPr>
      <w:r>
        <w:rPr>
          <w:rFonts w:ascii="Times New Roman" w:eastAsia="Times New Roman" w:hAnsi="Times New Roman" w:cs="Times New Roman"/>
          <w:noProof/>
          <w:lang w:eastAsia="sv-SE"/>
        </w:rPr>
        <w:drawing>
          <wp:inline distT="0" distB="0" distL="0" distR="0" wp14:anchorId="588671AC" wp14:editId="38C3B604">
            <wp:extent cx="2286000" cy="850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2286000" cy="850900"/>
                    </a:xfrm>
                    <a:prstGeom prst="rect">
                      <a:avLst/>
                    </a:prstGeom>
                  </pic:spPr>
                </pic:pic>
              </a:graphicData>
            </a:graphic>
          </wp:inline>
        </w:drawing>
      </w:r>
    </w:p>
    <w:sectPr w:rsidR="00FE5E2E" w:rsidRPr="00D723BA" w:rsidSect="00376E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A62AF" w14:textId="77777777" w:rsidR="00E6354C" w:rsidRDefault="00E6354C" w:rsidP="008C55F1">
      <w:r>
        <w:rPr>
          <w:lang w:val="da"/>
        </w:rPr>
        <w:separator/>
      </w:r>
    </w:p>
  </w:endnote>
  <w:endnote w:type="continuationSeparator" w:id="0">
    <w:p w14:paraId="1EB607B3" w14:textId="77777777" w:rsidR="00E6354C" w:rsidRDefault="00E6354C" w:rsidP="008C55F1">
      <w:r>
        <w:rPr>
          <w:lang w:val="d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7B3C8" w14:textId="77777777" w:rsidR="00E6354C" w:rsidRDefault="00E6354C" w:rsidP="008C55F1">
      <w:r>
        <w:rPr>
          <w:lang w:val="da"/>
        </w:rPr>
        <w:separator/>
      </w:r>
    </w:p>
  </w:footnote>
  <w:footnote w:type="continuationSeparator" w:id="0">
    <w:p w14:paraId="1ED356D5" w14:textId="77777777" w:rsidR="00E6354C" w:rsidRDefault="00E6354C" w:rsidP="008C55F1">
      <w:r>
        <w:rPr>
          <w:lang w:val="d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DB"/>
    <w:rsid w:val="000331A3"/>
    <w:rsid w:val="001917F4"/>
    <w:rsid w:val="002532C2"/>
    <w:rsid w:val="00263BDB"/>
    <w:rsid w:val="002926C1"/>
    <w:rsid w:val="00376E21"/>
    <w:rsid w:val="00523554"/>
    <w:rsid w:val="00525A46"/>
    <w:rsid w:val="0062196E"/>
    <w:rsid w:val="0080341D"/>
    <w:rsid w:val="00806027"/>
    <w:rsid w:val="008C55F1"/>
    <w:rsid w:val="00900BF6"/>
    <w:rsid w:val="00AD72FC"/>
    <w:rsid w:val="00CE1017"/>
    <w:rsid w:val="00CF43BF"/>
    <w:rsid w:val="00D723BA"/>
    <w:rsid w:val="00E6354C"/>
    <w:rsid w:val="00FE5E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F5501"/>
  <w15:chartTrackingRefBased/>
  <w15:docId w15:val="{2292D50C-F219-CF4D-AAFB-C6E553AC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263BDB"/>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3BDB"/>
    <w:rPr>
      <w:rFonts w:ascii="Times New Roman" w:eastAsia="Times New Roman" w:hAnsi="Times New Roman" w:cs="Times New Roman"/>
      <w:b/>
      <w:bCs/>
      <w:kern w:val="36"/>
      <w:sz w:val="48"/>
      <w:szCs w:val="48"/>
      <w:lang w:eastAsia="sv-SE"/>
    </w:rPr>
  </w:style>
  <w:style w:type="character" w:styleId="Platshllartext">
    <w:name w:val="Placeholder Text"/>
    <w:basedOn w:val="Standardstycketeckensnitt"/>
    <w:uiPriority w:val="99"/>
    <w:semiHidden/>
    <w:rsid w:val="008C55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7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00873-88D3-4CB3-AA92-CD9C8C26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1451</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Sjunnesson</dc:creator>
  <cp:keywords/>
  <dc:description/>
  <cp:lastModifiedBy>Jan Sjunnesson</cp:lastModifiedBy>
  <cp:revision>3</cp:revision>
  <dcterms:created xsi:type="dcterms:W3CDTF">2021-06-02T18:38:00Z</dcterms:created>
  <dcterms:modified xsi:type="dcterms:W3CDTF">2021-06-24T08:36:00Z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2021-05-26T14:35:15Z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64b71806-271d-4a01-a013-8897ceae05e8</vt:lpwstr>
  </property>
  <property fmtid="{D5CDD505-2E9C-101B-9397-08002B2CF9AE}" pid="8" name="MSIP_Label_d0484126-3486-41a9-802e-7f1e2277276c_ContentBits">
    <vt:lpwstr>0</vt:lpwstr>
  </property>
  <property fmtid="{D5CDD505-2E9C-101B-9397-08002B2CF9AE}" pid="9" name="ContentRemapped">
    <vt:lpwstr>true</vt:lpwstr>
  </property>
</Properties>
</file>